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217acd9f6c8f4da2" /><Relationship Type="http://schemas.openxmlformats.org/package/2006/relationships/metadata/core-properties" Target="package/services/metadata/core-properties/38fe39bbd244431697b8ea7b8087dc25.psmdcp" Id="Rec6bcfd7005046c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tabs>
          <w:tab w:val="left" w:leader="none" w:pos="900"/>
        </w:tabs>
        <w:spacing w:after="200" w:line="276" w:lineRule="auto"/>
        <w:jc w:val="center"/>
        <w:rPr>
          <w:rFonts w:ascii="Play" w:hAnsi="Play" w:eastAsia="Play" w:cs="Play"/>
          <w:b w:val="1"/>
          <w:sz w:val="28"/>
          <w:szCs w:val="28"/>
          <w:u w:val="single"/>
        </w:rPr>
      </w:pPr>
      <w:r>
        <w:rPr>
          <w:rFonts w:ascii="Play" w:hAnsi="Play" w:eastAsia="Play" w:cs="Play"/>
          <w:b w:val="1"/>
          <w:sz w:val="28"/>
          <w:szCs w:val="28"/>
          <w:u w:val="single"/>
          <w:rtl w:val="0"/>
        </w:rPr>
        <w:t xml:space="preserve">ΥΠΕΥΘΥΝΗ ΔΗΛΩΣΗ ΣΥΜΜΕΤΟΧΗΣ</w:t>
      </w:r>
    </w:p>
    <w:p xmlns:wp14="http://schemas.microsoft.com/office/word/2010/wordml" w:rsidRDefault="00000000" w14:paraId="00000002" wp14:textId="77777777">
      <w:pPr>
        <w:tabs>
          <w:tab w:val="left" w:leader="none" w:pos="900"/>
        </w:tabs>
        <w:spacing w:after="200" w:line="276" w:lineRule="auto"/>
        <w:jc w:val="center"/>
        <w:rPr>
          <w:rFonts w:ascii="Play" w:hAnsi="Play" w:eastAsia="Play" w:cs="Play"/>
          <w:b w:val="1"/>
          <w:sz w:val="28"/>
          <w:szCs w:val="28"/>
          <w:u w:val="single"/>
        </w:rPr>
      </w:pPr>
      <w:r>
        <w:rPr>
          <w:rtl w:val="0"/>
        </w:rPr>
      </w:r>
    </w:p>
    <w:p xmlns:wp14="http://schemas.microsoft.com/office/word/2010/wordml" w:rsidP="4AF20445" w:rsidRDefault="00000000" w14:paraId="00000003" wp14:textId="77777777">
      <w:pPr>
        <w:spacing w:after="200" w:line="276" w:lineRule="auto"/>
        <w:jc w:val="both"/>
        <w:rPr>
          <w:rFonts w:ascii="Play" w:hAnsi="Play" w:eastAsia="Play" w:cs="Play"/>
          <w:lang w:val="en-US"/>
        </w:rPr>
      </w:pPr>
      <w:r w:rsidRPr="4AF20445" w:rsidR="4AF20445">
        <w:rPr>
          <w:rFonts w:ascii="Play" w:hAnsi="Play" w:eastAsia="Play" w:cs="Play"/>
          <w:lang w:val="en-US"/>
        </w:rPr>
        <w:t xml:space="preserve">Δηλώνω υπεύθυνα τη συμμετοχή μου, στη διεξαγωγή της αθλητικής δραστηριότητας </w:t>
      </w:r>
      <w:r w:rsidRPr="4AF20445" w:rsidR="4AF20445">
        <w:rPr>
          <w:rFonts w:ascii="Play" w:hAnsi="Play" w:eastAsia="Play" w:cs="Play"/>
          <w:b w:val="1"/>
          <w:bCs w:val="1"/>
          <w:lang w:val="en-US"/>
        </w:rPr>
        <w:t>«Women In Sports»</w:t>
      </w:r>
      <w:r w:rsidRPr="4AF20445" w:rsidR="4AF20445">
        <w:rPr>
          <w:rFonts w:ascii="Play" w:hAnsi="Play" w:eastAsia="Play" w:cs="Play"/>
          <w:lang w:val="en-US"/>
        </w:rPr>
        <w:t xml:space="preserve">, η οποία θα λάβει χώρα στο πλαίσιο του προγράμματος </w:t>
      </w:r>
      <w:r w:rsidRPr="4AF20445" w:rsidR="4AF20445">
        <w:rPr>
          <w:rFonts w:ascii="Play" w:hAnsi="Play" w:eastAsia="Play" w:cs="Play"/>
          <w:b w:val="1"/>
          <w:bCs w:val="1"/>
          <w:lang w:val="en-US"/>
        </w:rPr>
        <w:t>“EMPOWER FORWARD”</w:t>
      </w:r>
      <w:r w:rsidRPr="4AF20445" w:rsidR="4AF20445">
        <w:rPr>
          <w:rFonts w:ascii="Play" w:hAnsi="Play" w:eastAsia="Play" w:cs="Play"/>
          <w:lang w:val="en-US"/>
        </w:rPr>
        <w:t>.</w:t>
      </w:r>
    </w:p>
    <w:p xmlns:wp14="http://schemas.microsoft.com/office/word/2010/wordml" w:rsidP="4AF20445" w:rsidRDefault="00000000" w14:paraId="00000004" wp14:textId="77777777">
      <w:pPr>
        <w:spacing w:after="200" w:line="276" w:lineRule="auto"/>
        <w:jc w:val="both"/>
        <w:rPr>
          <w:color w:val="4a4a4a"/>
          <w:sz w:val="24"/>
          <w:szCs w:val="24"/>
          <w:highlight w:val="white"/>
          <w:lang w:val="en-US"/>
        </w:rPr>
      </w:pPr>
      <w:r w:rsidRPr="4AF20445">
        <w:rPr>
          <w:rFonts w:ascii="Play" w:hAnsi="Play" w:eastAsia="Play" w:cs="Play"/>
          <w:lang w:val="en-US"/>
        </w:rPr>
        <w:t xml:space="preserve">Δηλώνω ακόμη, ότι δεν αποκρύπτω τίποτα από το ιστορικό υγείας μου και βεβαιώνω, ότι έχω </w:t>
      </w:r>
      <w:r w:rsidRPr="4AF20445">
        <w:rPr>
          <w:rFonts w:ascii="Play" w:hAnsi="Play" w:eastAsia="Play" w:cs="Play"/>
          <w:highlight w:val="white"/>
          <w:lang w:val="en-US"/>
        </w:rPr>
        <w:t xml:space="preserve">εξεταστεί από καρδιολόγο και δύναμαι </w:t>
      </w:r>
      <w:r w:rsidRPr="4AF20445">
        <w:rPr>
          <w:rFonts w:ascii="Play" w:hAnsi="Play" w:eastAsia="Play" w:cs="Play"/>
          <w:lang w:val="en-US"/>
        </w:rPr>
        <w:t xml:space="preserve">να συμμετάσχω στη δράση. Επίσης δηλώνω ότι ο δεν πάσχω από κάποια αλλεργία, εξαιτίας της οποίας δεν μπορώ να συμμετέχω σε αθλητικές δράσεις. </w:t>
      </w:r>
      <w:r>
        <w:rPr>
          <w:rtl w:val="0"/>
        </w:rPr>
      </w:r>
    </w:p>
    <w:p xmlns:wp14="http://schemas.microsoft.com/office/word/2010/wordml" w:rsidP="4AF20445" w:rsidRDefault="00000000" w14:paraId="00000005" wp14:textId="77777777">
      <w:pPr>
        <w:spacing w:after="200" w:line="276" w:lineRule="auto"/>
        <w:jc w:val="both"/>
        <w:rPr>
          <w:rFonts w:ascii="Play" w:hAnsi="Play" w:eastAsia="Play" w:cs="Play"/>
          <w:lang w:val="en-US"/>
        </w:rPr>
      </w:pPr>
      <w:r w:rsidRPr="4AF20445" w:rsidR="4AF20445">
        <w:rPr>
          <w:rFonts w:ascii="Play" w:hAnsi="Play" w:eastAsia="Play" w:cs="Play"/>
          <w:lang w:val="en-US"/>
        </w:rPr>
        <w:t>Επίσης δίνω τη συγκατάθεσή μου να λάβω ιατρική και φαρμακευτική αγωγή σε περίπτωση τραυματισμού, ατυχήματος ή ασθένειας κατά τη διάρκεια της εκδήλωσης.</w:t>
      </w:r>
    </w:p>
    <w:p xmlns:wp14="http://schemas.microsoft.com/office/word/2010/wordml" w:rsidP="4AF20445" w:rsidRDefault="00000000" w14:paraId="00000006" wp14:textId="77777777">
      <w:pPr>
        <w:shd w:val="clear" w:color="auto" w:fill="FFFFFF" w:themeFill="background1"/>
        <w:spacing w:after="200" w:line="276" w:lineRule="auto"/>
        <w:jc w:val="both"/>
        <w:rPr>
          <w:rFonts w:ascii="Play" w:hAnsi="Play" w:eastAsia="Play" w:cs="Play"/>
          <w:highlight w:val="white"/>
          <w:lang w:val="en-US"/>
        </w:rPr>
      </w:pPr>
      <w:r w:rsidRPr="4AF20445">
        <w:rPr>
          <w:rFonts w:ascii="Play" w:hAnsi="Play" w:eastAsia="Play" w:cs="Play"/>
          <w:highlight w:val="white"/>
          <w:lang w:val="en-US"/>
        </w:rPr>
        <w:t xml:space="preserve">Με την παρούσα, δηλώνω ότι έλαβα γνώση των κατωτέρω:</w:t>
      </w:r>
      <w:r>
        <w:rPr>
          <w:rFonts w:ascii="Play" w:hAnsi="Play" w:eastAsia="Play" w:cs="Play"/>
          <w:highlight w:val="white"/>
          <w:rtl w:val="0"/>
        </w:rPr>
        <w:br w:type="textWrapping"/>
      </w:r>
      <w:r w:rsidRPr="4AF20445">
        <w:rPr>
          <w:rFonts w:ascii="Play" w:hAnsi="Play" w:eastAsia="Play" w:cs="Play"/>
          <w:highlight w:val="white"/>
          <w:lang w:val="en-US"/>
        </w:rPr>
        <w:t xml:space="preserve">- Η αθλητική δράση διοργανώνεται από τη STOIXIMAN σε συνεργασία με την Ελληνική Ολυμπιακή Επιτροπή. </w:t>
      </w:r>
    </w:p>
    <w:p xmlns:wp14="http://schemas.microsoft.com/office/word/2010/wordml" w:rsidP="4AF20445" w:rsidRDefault="00000000" w14:paraId="00000007" wp14:textId="77777777">
      <w:pPr>
        <w:shd w:val="clear" w:color="auto" w:fill="FFFFFF" w:themeFill="background1"/>
        <w:spacing w:after="200" w:line="276" w:lineRule="auto"/>
        <w:jc w:val="both"/>
        <w:rPr>
          <w:rFonts w:ascii="Play" w:hAnsi="Play" w:eastAsia="Play" w:cs="Play"/>
          <w:lang w:val="en-US"/>
        </w:rPr>
      </w:pPr>
      <w:r w:rsidRPr="4AF20445">
        <w:rPr>
          <w:rFonts w:ascii="Play" w:hAnsi="Play" w:eastAsia="Play" w:cs="Play"/>
          <w:highlight w:val="white"/>
          <w:lang w:val="en-US"/>
        </w:rPr>
        <w:t xml:space="preserve">- Οι εγκαταστάσεις, στις οποίες διεξάγεται κάθε αθλητική δράση του προγράμματος, διαθέτουν την απαραίτητη άδεια λειτουργίας, ενώ οι συμμετέχοντες είναι ασφαλισμένοι από το πρόγραμμα για Γενική Αστική Ευθύνη (ζημιές ή ατυχήματα που τυχόν συμβούν). </w:t>
      </w:r>
      <w:r>
        <w:rPr>
          <w:rtl w:val="0"/>
        </w:rPr>
      </w:r>
    </w:p>
    <w:p xmlns:wp14="http://schemas.microsoft.com/office/word/2010/wordml" w:rsidP="4AF20445" w:rsidRDefault="00000000" w14:paraId="00000008" wp14:textId="77777777">
      <w:pPr>
        <w:spacing w:after="200" w:line="276" w:lineRule="auto"/>
        <w:jc w:val="both"/>
        <w:rPr>
          <w:rFonts w:ascii="Play" w:hAnsi="Play" w:eastAsia="Play" w:cs="Play"/>
          <w:i w:val="1"/>
          <w:iCs w:val="1"/>
          <w:lang w:val="en-US"/>
        </w:rPr>
      </w:pPr>
      <w:r w:rsidRPr="4AF20445" w:rsidR="4AF20445">
        <w:rPr>
          <w:rFonts w:ascii="Play" w:hAnsi="Play" w:eastAsia="Play" w:cs="Play"/>
          <w:lang w:val="en-US"/>
        </w:rPr>
        <w:t xml:space="preserve">- Η STOIXIMAN στο πλαίσιο του προγράμματος </w:t>
      </w:r>
      <w:r w:rsidRPr="4AF20445" w:rsidR="4AF20445">
        <w:rPr>
          <w:rFonts w:ascii="Play" w:hAnsi="Play" w:eastAsia="Play" w:cs="Play"/>
          <w:b w:val="1"/>
          <w:bCs w:val="1"/>
          <w:lang w:val="en-US"/>
        </w:rPr>
        <w:t xml:space="preserve">“EMPOWER FORWARD” </w:t>
      </w:r>
      <w:r w:rsidRPr="4AF20445" w:rsidR="4AF20445">
        <w:rPr>
          <w:rFonts w:ascii="Play" w:hAnsi="Play" w:eastAsia="Play" w:cs="Play"/>
          <w:lang w:val="en-US"/>
        </w:rPr>
        <w:t>και για τους σκοπούς υλοποίησης των αθλητικών δράσεων επεξεργάζεται προσωπικά δεδομένα των συμμετεχόντων. Περισσότερες πληροφορίες σχετικά με την ως άνω</w:t>
      </w:r>
      <w:r w:rsidRPr="4AF20445" w:rsidR="4AF20445">
        <w:rPr>
          <w:rFonts w:ascii="Play" w:hAnsi="Play" w:eastAsia="Play" w:cs="Play"/>
          <w:b w:val="1"/>
          <w:bCs w:val="1"/>
          <w:lang w:val="en-US"/>
        </w:rPr>
        <w:t xml:space="preserve"> </w:t>
      </w:r>
      <w:r w:rsidRPr="4AF20445" w:rsidR="4AF20445">
        <w:rPr>
          <w:rFonts w:ascii="Play" w:hAnsi="Play" w:eastAsia="Play" w:cs="Play"/>
          <w:lang w:val="en-US"/>
        </w:rPr>
        <w:t xml:space="preserve">επεξεργασία προσωπικών δεδομένων εμπεριέχονται στη σχετική </w:t>
      </w:r>
      <w:r w:rsidRPr="4AF20445" w:rsidR="4AF20445">
        <w:rPr>
          <w:rFonts w:ascii="Play" w:hAnsi="Play" w:eastAsia="Play" w:cs="Play"/>
          <w:i w:val="1"/>
          <w:iCs w:val="1"/>
          <w:lang w:val="en-US"/>
        </w:rPr>
        <w:t xml:space="preserve">Δήλωση Ενημέρωσης και Συγκατάθεσης σχετικά με την Επεξεργασία Προσωπικών Δεδομένων. </w:t>
      </w:r>
    </w:p>
    <w:p xmlns:wp14="http://schemas.microsoft.com/office/word/2010/wordml" w:rsidP="4AF20445" w:rsidRDefault="00000000" w14:paraId="00000009" wp14:textId="77777777">
      <w:pPr>
        <w:spacing w:after="200" w:line="276" w:lineRule="auto"/>
        <w:jc w:val="both"/>
        <w:rPr>
          <w:rFonts w:ascii="Play" w:hAnsi="Play" w:eastAsia="Play" w:cs="Play"/>
          <w:lang w:val="en-US"/>
        </w:rPr>
      </w:pPr>
      <w:r w:rsidRPr="4AF20445" w:rsidR="4AF20445">
        <w:rPr>
          <w:rFonts w:ascii="Play" w:hAnsi="Play" w:eastAsia="Play" w:cs="Play"/>
          <w:i w:val="1"/>
          <w:iCs w:val="1"/>
          <w:lang w:val="en-US"/>
        </w:rPr>
        <w:t xml:space="preserve">- </w:t>
      </w:r>
      <w:r w:rsidRPr="4AF20445" w:rsidR="4AF20445">
        <w:rPr>
          <w:rFonts w:ascii="Play" w:hAnsi="Play" w:eastAsia="Play" w:cs="Play"/>
          <w:lang w:val="en-US"/>
        </w:rPr>
        <w:t>Οι διοργανωτές θα χρησιμοποιήσουν την παρούσα δήλωση για κάθε νομική χρήση που κριθεί απαραίτητο.</w:t>
      </w:r>
    </w:p>
    <w:p xmlns:wp14="http://schemas.microsoft.com/office/word/2010/wordml" w:rsidRDefault="00000000" w14:paraId="0000000A" wp14:textId="77777777">
      <w:pPr>
        <w:spacing w:after="200" w:line="276" w:lineRule="auto"/>
        <w:jc w:val="center"/>
        <w:rPr>
          <w:rFonts w:ascii="Play" w:hAnsi="Play" w:eastAsia="Play" w:cs="Play"/>
          <w:i w:val="1"/>
          <w:color w:val="231f20"/>
        </w:rPr>
      </w:pPr>
      <w:r>
        <w:rPr>
          <w:rtl w:val="0"/>
        </w:rPr>
      </w:r>
    </w:p>
    <w:p xmlns:wp14="http://schemas.microsoft.com/office/word/2010/wordml" w:rsidRDefault="00000000" w14:paraId="0000000B" wp14:textId="77777777">
      <w:pPr>
        <w:rPr/>
      </w:pPr>
      <w:r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w:subsetted="0" r:id="rId1"/>
    <w:embedBold w:fontKey="{00000000-0000-0000-0000-000000000000}" w:subsetted="0" r:id="rId2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0D8AC4"/>
  <w15:docId w15:val="{D646A2C4-A416-45A7-BA53-56E06AAD5815}"/>
  <w:rsids>
    <w:rsidRoot w:val="4AF20445"/>
    <w:rsid w:val="4AF20445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XDtb2L1l7aFkYxRdUVeyyUmpw==">CgMxLjA4AHIhMXJlb28yN2Z2Um1xOG04dUpOZzVscUFNZmxyNzlvNDhB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